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E4D93" w14:textId="1BEA617D" w:rsidR="003E6A9B" w:rsidRDefault="0001245C">
      <w:pPr>
        <w:jc w:val="center"/>
      </w:pPr>
      <w:r w:rsidRPr="003B5B06">
        <w:rPr>
          <w:rFonts w:ascii="Calibri" w:hAnsi="Calibri" w:cs="Calibri"/>
          <w:b/>
          <w:bCs/>
          <w:sz w:val="36"/>
          <w:szCs w:val="36"/>
        </w:rPr>
        <w:t>Introducing the All</w:t>
      </w:r>
      <w:r>
        <w:rPr>
          <w:rFonts w:ascii="Calibri" w:hAnsi="Calibri" w:cs="Calibri"/>
          <w:b/>
          <w:bCs/>
          <w:sz w:val="36"/>
          <w:szCs w:val="36"/>
        </w:rPr>
        <w:t xml:space="preserve"> </w:t>
      </w:r>
      <w:r w:rsidRPr="003B5B06">
        <w:rPr>
          <w:rFonts w:ascii="Calibri" w:hAnsi="Calibri" w:cs="Calibri"/>
          <w:b/>
          <w:bCs/>
          <w:sz w:val="36"/>
          <w:szCs w:val="36"/>
        </w:rPr>
        <w:t>New Zamp ZR-11 Youth Racing Suit</w:t>
      </w:r>
      <w:r>
        <w:rPr>
          <w:rFonts w:ascii="Calibri" w:hAnsi="Calibri" w:cs="Calibri"/>
        </w:rPr>
        <w:br/>
      </w:r>
      <w:r>
        <w:rPr>
          <w:rFonts w:ascii="Calibri" w:hAnsi="Calibri" w:cs="Calibri"/>
          <w:b/>
          <w:bCs/>
          <w:sz w:val="28"/>
          <w:szCs w:val="28"/>
        </w:rPr>
        <w:t>Affordable Protection | SFI 3.2A/1 | Built for Young Racers</w:t>
      </w:r>
    </w:p>
    <w:p w14:paraId="3BA300AE" w14:textId="77777777" w:rsidR="003E6A9B" w:rsidRDefault="0001245C">
      <w:pPr>
        <w:jc w:val="center"/>
      </w:pPr>
      <w:r>
        <w:rPr>
          <w:rFonts w:ascii="Calibri" w:hAnsi="Calibri" w:cs="Calibri"/>
        </w:rPr>
        <w:t xml:space="preserve">Zamp Racing is proud to introduce the </w:t>
      </w:r>
      <w:r>
        <w:rPr>
          <w:rFonts w:ascii="Calibri" w:hAnsi="Calibri" w:cs="Calibri"/>
          <w:b/>
          <w:bCs/>
        </w:rPr>
        <w:t>ZR-11 Youth Racing Suit</w:t>
      </w:r>
      <w:r>
        <w:rPr>
          <w:rFonts w:ascii="Calibri" w:hAnsi="Calibri" w:cs="Calibri"/>
        </w:rPr>
        <w:t xml:space="preserve">, designed specifically for youth drivers who expect the same quality, protection, and comfort found in our adult racing suits. Built with the same materials and features as the adult </w:t>
      </w:r>
      <w:r>
        <w:rPr>
          <w:rFonts w:ascii="Calibri" w:hAnsi="Calibri" w:cs="Calibri"/>
          <w:b/>
          <w:bCs/>
        </w:rPr>
        <w:t>ZR-11</w:t>
      </w:r>
      <w:r>
        <w:rPr>
          <w:rFonts w:ascii="Calibri" w:hAnsi="Calibri" w:cs="Calibri"/>
        </w:rPr>
        <w:t>, this single-layer SFI 3.2A/1 suit ensures younger racers stay safe without compromising comfort or mobility.</w:t>
      </w:r>
    </w:p>
    <w:p w14:paraId="775DEBD9" w14:textId="77777777" w:rsidR="003E6A9B" w:rsidRDefault="0001245C">
      <w:pPr>
        <w:jc w:val="center"/>
      </w:pPr>
      <w:r>
        <w:rPr>
          <w:rFonts w:ascii="Calibri" w:hAnsi="Calibri" w:cs="Calibri"/>
        </w:rPr>
        <w:t xml:space="preserve">New to this model, the </w:t>
      </w:r>
      <w:r>
        <w:rPr>
          <w:rFonts w:ascii="Calibri" w:hAnsi="Calibri" w:cs="Calibri"/>
          <w:b/>
          <w:bCs/>
        </w:rPr>
        <w:t xml:space="preserve">ZR-11 Youth </w:t>
      </w:r>
      <w:proofErr w:type="gramStart"/>
      <w:r>
        <w:rPr>
          <w:rFonts w:ascii="Calibri" w:hAnsi="Calibri" w:cs="Calibri"/>
          <w:b/>
          <w:bCs/>
        </w:rPr>
        <w:t>features</w:t>
      </w:r>
      <w:proofErr w:type="gramEnd"/>
      <w:r>
        <w:rPr>
          <w:rFonts w:ascii="Calibri" w:hAnsi="Calibri" w:cs="Calibri"/>
          <w:b/>
          <w:bCs/>
        </w:rPr>
        <w:t xml:space="preserve"> a lower back stretch panel</w:t>
      </w:r>
      <w:r>
        <w:rPr>
          <w:rFonts w:ascii="Calibri" w:hAnsi="Calibri" w:cs="Calibri"/>
        </w:rPr>
        <w:t>, giving drivers improved flexibility and freedom of movement in the car.</w:t>
      </w:r>
    </w:p>
    <w:p w14:paraId="692DDF76" w14:textId="77777777" w:rsidR="003E6A9B" w:rsidRDefault="0001245C">
      <w:pPr>
        <w:jc w:val="center"/>
      </w:pPr>
      <w:r>
        <w:rPr>
          <w:rFonts w:ascii="Calibri" w:hAnsi="Calibri" w:cs="Calibri"/>
        </w:rPr>
        <w:t xml:space="preserve">Constructed from </w:t>
      </w:r>
      <w:r>
        <w:rPr>
          <w:rFonts w:ascii="Calibri" w:hAnsi="Calibri" w:cs="Calibri"/>
          <w:b/>
          <w:bCs/>
        </w:rPr>
        <w:t>100% FR Cotton</w:t>
      </w:r>
      <w:r>
        <w:rPr>
          <w:rFonts w:ascii="Calibri" w:hAnsi="Calibri" w:cs="Calibri"/>
        </w:rPr>
        <w:t xml:space="preserve"> with a </w:t>
      </w:r>
      <w:r>
        <w:rPr>
          <w:rFonts w:ascii="Calibri" w:hAnsi="Calibri" w:cs="Calibri"/>
          <w:b/>
          <w:bCs/>
        </w:rPr>
        <w:t>lightweight, box quilt design</w:t>
      </w:r>
      <w:r>
        <w:rPr>
          <w:rFonts w:ascii="Calibri" w:hAnsi="Calibri" w:cs="Calibri"/>
        </w:rPr>
        <w:t xml:space="preserve">, the ZR-11 Youth </w:t>
      </w:r>
      <w:proofErr w:type="gramStart"/>
      <w:r>
        <w:rPr>
          <w:rFonts w:ascii="Calibri" w:hAnsi="Calibri" w:cs="Calibri"/>
        </w:rPr>
        <w:t>provides</w:t>
      </w:r>
      <w:proofErr w:type="gramEnd"/>
      <w:r>
        <w:rPr>
          <w:rFonts w:ascii="Calibri" w:hAnsi="Calibri" w:cs="Calibri"/>
        </w:rPr>
        <w:t xml:space="preserve"> durability and comfort at an unbeatable entry-level price point.</w:t>
      </w:r>
    </w:p>
    <w:p w14:paraId="489AC2A9" w14:textId="77777777" w:rsidR="003B5B06" w:rsidRDefault="0001245C" w:rsidP="003B5B06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Key Features:</w:t>
      </w:r>
    </w:p>
    <w:p w14:paraId="27DE38FD" w14:textId="4FBE0A37" w:rsidR="003B5B06" w:rsidRPr="003B5B06" w:rsidRDefault="0001245C" w:rsidP="003B5B06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3B5B06">
        <w:rPr>
          <w:rFonts w:ascii="Calibri" w:hAnsi="Calibri" w:cs="Calibri"/>
          <w:b/>
          <w:bCs/>
        </w:rPr>
        <w:t>Single Layer Construction</w:t>
      </w:r>
      <w:r w:rsidRPr="003B5B06">
        <w:rPr>
          <w:rFonts w:ascii="Calibri" w:hAnsi="Calibri" w:cs="Calibri"/>
        </w:rPr>
        <w:t xml:space="preserve"> – 100% FR Cotton</w:t>
      </w:r>
    </w:p>
    <w:p w14:paraId="7CD5CFD5" w14:textId="77777777" w:rsidR="003B5B06" w:rsidRPr="003B5B06" w:rsidRDefault="0001245C" w:rsidP="003B5B06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3B5B06">
        <w:rPr>
          <w:rFonts w:ascii="Calibri" w:hAnsi="Calibri" w:cs="Calibri"/>
          <w:b/>
          <w:bCs/>
        </w:rPr>
        <w:t>Box Quilt Stitching</w:t>
      </w:r>
    </w:p>
    <w:p w14:paraId="0F7012E4" w14:textId="77777777" w:rsidR="003B5B06" w:rsidRPr="003B5B06" w:rsidRDefault="0001245C" w:rsidP="003B5B06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3B5B06">
        <w:rPr>
          <w:rFonts w:ascii="Calibri" w:hAnsi="Calibri" w:cs="Calibri"/>
          <w:b/>
          <w:bCs/>
        </w:rPr>
        <w:t>Lightweight Design for Ultimate Comfort</w:t>
      </w:r>
    </w:p>
    <w:p w14:paraId="61962F0A" w14:textId="77777777" w:rsidR="003B5B06" w:rsidRPr="003B5B06" w:rsidRDefault="0001245C" w:rsidP="003B5B06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3B5B06">
        <w:rPr>
          <w:rFonts w:ascii="Calibri" w:hAnsi="Calibri" w:cs="Calibri"/>
          <w:b/>
          <w:bCs/>
        </w:rPr>
        <w:t>Aramid Cuffs – Comfortable fit around wrists</w:t>
      </w:r>
    </w:p>
    <w:p w14:paraId="0D8A7D8E" w14:textId="382E4191" w:rsidR="003B5B06" w:rsidRPr="003B5B06" w:rsidRDefault="0001245C" w:rsidP="003B5B06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3B5B06">
        <w:rPr>
          <w:rFonts w:ascii="Calibri" w:hAnsi="Calibri" w:cs="Calibri"/>
          <w:b/>
          <w:bCs/>
        </w:rPr>
        <w:t>Lower Back Stretch Panel – New for improved flexibility</w:t>
      </w:r>
    </w:p>
    <w:p w14:paraId="584E1C4B" w14:textId="77777777" w:rsidR="003B5B06" w:rsidRPr="003B5B06" w:rsidRDefault="003B5B06" w:rsidP="003B5B06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3B5B06">
        <w:rPr>
          <w:rFonts w:ascii="Calibri" w:hAnsi="Calibri" w:cs="Calibri"/>
          <w:b/>
          <w:bCs/>
        </w:rPr>
        <w:t>Pockets on each leg</w:t>
      </w:r>
    </w:p>
    <w:p w14:paraId="29052C84" w14:textId="77777777" w:rsidR="003B5B06" w:rsidRPr="003B5B06" w:rsidRDefault="0001245C" w:rsidP="003B5B06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3B5B06">
        <w:rPr>
          <w:rFonts w:ascii="Calibri" w:hAnsi="Calibri" w:cs="Calibri"/>
          <w:b/>
          <w:bCs/>
        </w:rPr>
        <w:t>SFI 3.2A/1 Approved</w:t>
      </w:r>
    </w:p>
    <w:p w14:paraId="1FE2A6FB" w14:textId="0A318698" w:rsidR="003E6A9B" w:rsidRPr="003B5B06" w:rsidRDefault="0001245C" w:rsidP="003B5B06">
      <w:pPr>
        <w:pStyle w:val="ListParagraph"/>
        <w:numPr>
          <w:ilvl w:val="0"/>
          <w:numId w:val="1"/>
        </w:numPr>
      </w:pPr>
      <w:r w:rsidRPr="003B5B06">
        <w:rPr>
          <w:rFonts w:ascii="Calibri" w:hAnsi="Calibri" w:cs="Calibri"/>
          <w:b/>
          <w:bCs/>
        </w:rPr>
        <w:t>TPP Rating: 9.6</w:t>
      </w:r>
    </w:p>
    <w:p w14:paraId="64A60DA7" w14:textId="77777777" w:rsidR="003B5B06" w:rsidRDefault="0001245C" w:rsidP="003B5B06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28"/>
          <w:szCs w:val="28"/>
        </w:rPr>
        <w:t>Available Colors &amp; Part Numbers (Youth S–XL):</w:t>
      </w:r>
    </w:p>
    <w:p w14:paraId="06EFC036" w14:textId="77777777" w:rsidR="003B5B06" w:rsidRPr="003B5B06" w:rsidRDefault="0001245C" w:rsidP="003B5B06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3B5B06">
        <w:rPr>
          <w:rFonts w:ascii="Calibri" w:hAnsi="Calibri" w:cs="Calibri"/>
          <w:b/>
          <w:bCs/>
        </w:rPr>
        <w:t>Red – R020002Y</w:t>
      </w:r>
    </w:p>
    <w:p w14:paraId="548D963C" w14:textId="77777777" w:rsidR="003B5B06" w:rsidRPr="003B5B06" w:rsidRDefault="0001245C" w:rsidP="003B5B06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3B5B06">
        <w:rPr>
          <w:rFonts w:ascii="Calibri" w:hAnsi="Calibri" w:cs="Calibri"/>
          <w:b/>
          <w:bCs/>
        </w:rPr>
        <w:t>Black – R020003Y</w:t>
      </w:r>
    </w:p>
    <w:p w14:paraId="31026F31" w14:textId="3CE84D35" w:rsidR="003E6A9B" w:rsidRPr="003B5B06" w:rsidRDefault="0001245C" w:rsidP="003B5B06">
      <w:pPr>
        <w:pStyle w:val="ListParagraph"/>
        <w:numPr>
          <w:ilvl w:val="0"/>
          <w:numId w:val="2"/>
        </w:numPr>
      </w:pPr>
      <w:r w:rsidRPr="003B5B06">
        <w:rPr>
          <w:rFonts w:ascii="Calibri" w:hAnsi="Calibri" w:cs="Calibri"/>
          <w:b/>
          <w:bCs/>
        </w:rPr>
        <w:t>Blue – R020004Y</w:t>
      </w:r>
    </w:p>
    <w:p w14:paraId="457067F1" w14:textId="77777777" w:rsidR="003E6A9B" w:rsidRDefault="0001245C">
      <w:r>
        <w:rPr>
          <w:rFonts w:ascii="Calibri" w:hAnsi="Calibri" w:cs="Calibri"/>
          <w:b/>
          <w:bCs/>
          <w:sz w:val="28"/>
          <w:szCs w:val="28"/>
        </w:rPr>
        <w:t>MSRP:</w:t>
      </w:r>
      <w:r>
        <w:rPr>
          <w:rFonts w:ascii="Calibri" w:hAnsi="Calibri" w:cs="Calibri"/>
          <w:sz w:val="28"/>
          <w:szCs w:val="28"/>
        </w:rPr>
        <w:t xml:space="preserve"> </w:t>
      </w:r>
      <w:r w:rsidRPr="0001245C">
        <w:rPr>
          <w:rFonts w:ascii="Calibri" w:hAnsi="Calibri" w:cs="Calibri"/>
          <w:b/>
          <w:bCs/>
          <w:sz w:val="28"/>
          <w:szCs w:val="28"/>
        </w:rPr>
        <w:t>$139.95</w:t>
      </w:r>
    </w:p>
    <w:p w14:paraId="04506AC9" w14:textId="77777777" w:rsidR="003E6A9B" w:rsidRDefault="003E6A9B">
      <w:pPr>
        <w:rPr>
          <w:rFonts w:ascii="Calibri" w:hAnsi="Calibri" w:cs="Calibri"/>
        </w:rPr>
      </w:pPr>
    </w:p>
    <w:p w14:paraId="1C1D5985" w14:textId="77777777" w:rsidR="003E6A9B" w:rsidRDefault="0001245C">
      <w:r>
        <w:rPr>
          <w:rFonts w:ascii="Segoe UI Emoji" w:hAnsi="Segoe UI Emoji" w:cs="Segoe UI Emoji"/>
        </w:rPr>
        <w:t>📍</w:t>
      </w:r>
      <w:r>
        <w:t xml:space="preserve"> Order Now from your local Zamp Dealer or Zamp Racing</w:t>
      </w:r>
      <w:r>
        <w:br/>
      </w:r>
      <w:r>
        <w:rPr>
          <w:rFonts w:ascii="Segoe UI Emoji" w:hAnsi="Segoe UI Emoji" w:cs="Segoe UI Emoji"/>
        </w:rPr>
        <w:t>📞</w:t>
      </w:r>
      <w:r>
        <w:t xml:space="preserve"> (866) 842-9267 | </w:t>
      </w:r>
      <w:r>
        <w:rPr>
          <w:rFonts w:ascii="Segoe UI Emoji" w:hAnsi="Segoe UI Emoji" w:cs="Segoe UI Emoji"/>
        </w:rPr>
        <w:t>✉</w:t>
      </w:r>
      <w:r>
        <w:rPr>
          <w:rFonts w:ascii="Segoe UI Emoji" w:hAnsi="Segoe UI Emoji" w:cs="Segoe UI Emoji"/>
        </w:rPr>
        <w:t>️</w:t>
      </w:r>
      <w:r>
        <w:t xml:space="preserve"> </w:t>
      </w:r>
      <w:hyperlink r:id="rId10" w:history="1">
        <w:r w:rsidR="003E6A9B">
          <w:rPr>
            <w:rStyle w:val="Hyperlink"/>
          </w:rPr>
          <w:t>support@zamp-racing.com</w:t>
        </w:r>
      </w:hyperlink>
      <w:r>
        <w:br/>
      </w:r>
      <w:r>
        <w:rPr>
          <w:rFonts w:ascii="Segoe UI Emoji" w:hAnsi="Segoe UI Emoji" w:cs="Segoe UI Emoji"/>
        </w:rPr>
        <w:t>🌐</w:t>
      </w:r>
      <w:r>
        <w:t xml:space="preserve"> </w:t>
      </w:r>
      <w:hyperlink r:id="rId11" w:history="1">
        <w:r w:rsidR="003E6A9B">
          <w:rPr>
            <w:rStyle w:val="Hyperlink"/>
          </w:rPr>
          <w:t>www.zamp-racing.com</w:t>
        </w:r>
      </w:hyperlink>
    </w:p>
    <w:sectPr w:rsidR="003E6A9B" w:rsidSect="003B5B06">
      <w:headerReference w:type="default" r:id="rId12"/>
      <w:pgSz w:w="12240" w:h="15840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AA84D" w14:textId="77777777" w:rsidR="00141BFC" w:rsidRDefault="00141BFC">
      <w:pPr>
        <w:spacing w:after="0" w:line="240" w:lineRule="auto"/>
      </w:pPr>
      <w:r>
        <w:separator/>
      </w:r>
    </w:p>
  </w:endnote>
  <w:endnote w:type="continuationSeparator" w:id="0">
    <w:p w14:paraId="62C93A70" w14:textId="77777777" w:rsidR="00141BFC" w:rsidRDefault="00141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8F589" w14:textId="77777777" w:rsidR="00141BFC" w:rsidRDefault="00141BF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5374DF3" w14:textId="77777777" w:rsidR="00141BFC" w:rsidRDefault="00141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F6B5C" w14:textId="77777777" w:rsidR="002B235C" w:rsidRDefault="0001245C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4C3A85" wp14:editId="656E08E9">
          <wp:simplePos x="0" y="0"/>
          <wp:positionH relativeFrom="margin">
            <wp:align>center</wp:align>
          </wp:positionH>
          <wp:positionV relativeFrom="paragraph">
            <wp:posOffset>-266703</wp:posOffset>
          </wp:positionV>
          <wp:extent cx="2714625" cy="552453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21177970" name="Picture 1" descr="A black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4625" cy="5524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A2303"/>
    <w:multiLevelType w:val="hybridMultilevel"/>
    <w:tmpl w:val="71A65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53665"/>
    <w:multiLevelType w:val="hybridMultilevel"/>
    <w:tmpl w:val="1C6A4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080960">
    <w:abstractNumId w:val="0"/>
  </w:num>
  <w:num w:numId="2" w16cid:durableId="1658798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A9B"/>
    <w:rsid w:val="0001245C"/>
    <w:rsid w:val="00141BFC"/>
    <w:rsid w:val="002B235C"/>
    <w:rsid w:val="002B7F77"/>
    <w:rsid w:val="003B5B06"/>
    <w:rsid w:val="003E6A9B"/>
    <w:rsid w:val="00B0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159EC"/>
  <w15:docId w15:val="{F0A0292E-F69F-4CF9-9B4D-0714EC00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6D9C32-D62A-4C59-8028-0DF5CBE067B6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2.xml><?xml version="1.0" encoding="utf-8"?>
<ds:datastoreItem xmlns:ds="http://schemas.openxmlformats.org/officeDocument/2006/customXml" ds:itemID="{D497C633-DD24-4210-A7CF-ECED379CF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E312CD-09AB-4267-BBBE-73D0609A16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dc:description/>
  <cp:lastModifiedBy>Faun Scurlock Mecum</cp:lastModifiedBy>
  <cp:revision>3</cp:revision>
  <dcterms:created xsi:type="dcterms:W3CDTF">2025-08-19T14:44:00Z</dcterms:created>
  <dcterms:modified xsi:type="dcterms:W3CDTF">2025-08-19T14:59:00Z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</Properties>
</file>